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087" w:rsidRDefault="00E57087" w:rsidP="00E57087">
      <w:r>
        <w:t>Возраст от четырех до пяти лет – это средний дошкольный период. Он является очень важным этапом в жизни ребенка. Это период интенсивного развития и роста детского организма. На данном этапе существенно меняется характер ребенка, активно совершенствуются познавательные и коммуникативные способности. На пятом году жизни речь ребенка становится разнообразнее, правильнее, богаче. Свои ответы он уже строит из 2—3 и более фраз, все чаше его речь включает сложносочиненные и сложноподчиненные предложения. Увеличение активного словаря (к пяти годам он достигает 3000 слов) дает возможность ребенку точнее излагать свои мысли, свободно общаться как с взрослыми, так и с детьми. В речи детей чаще появляются прилагательные, которыми они пользуются для обозначения признаков и качеств предметов, для определения цвета, кроме основных называют дополнительные (голубой, темный, оранжевый), начинают появляться притяжательные прилагательные – лисий хвост, заячья избушка, слова, указывающие на свойства предметов, качества, материал, из которого они сделаны (железный ключ).Все шире использует наречия, местоимения, сложные предлоги (из-под, около и др.), появляются обобщающие слова (посуда, одежда, мебель, овощи, фрукты). Свое высказывание ребенок строит из 2-3 простых распространенных предложений, сложносочиненные и сложноподчиненные предложения использует чаще, но всё еще мало. Формирование связной речи у детей в онтогенезе изначально является достаточно сложным процессом. Существует ряд специальных средств, способных облегчить и направить процесс становления у детей развернутого смыслового высказывания. Дидактические игры – это одно из таких вспомогательных средств.</w:t>
      </w:r>
    </w:p>
    <w:p w:rsidR="00902354" w:rsidRDefault="00902354" w:rsidP="00E57087">
      <w:bookmarkStart w:id="0" w:name="_GoBack"/>
      <w:bookmarkEnd w:id="0"/>
    </w:p>
    <w:sectPr w:rsidR="00902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2FD"/>
    <w:rsid w:val="008E72FD"/>
    <w:rsid w:val="00902354"/>
    <w:rsid w:val="00E5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E5794"/>
  <w15:chartTrackingRefBased/>
  <w15:docId w15:val="{1B52BFC2-6E7F-4BCB-ADF0-6D1F44BB5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dcterms:created xsi:type="dcterms:W3CDTF">2023-05-05T07:31:00Z</dcterms:created>
  <dcterms:modified xsi:type="dcterms:W3CDTF">2023-05-05T07:35:00Z</dcterms:modified>
</cp:coreProperties>
</file>